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75" w:rsidRDefault="00014F9B" w:rsidP="008D5832">
      <w:pPr>
        <w:shd w:val="clear" w:color="auto" w:fill="FFFFFF"/>
        <w:spacing w:after="0" w:line="360" w:lineRule="atLeast"/>
        <w:jc w:val="right"/>
        <w:outlineLvl w:val="1"/>
        <w:rPr>
          <w:rFonts w:ascii="Arial" w:eastAsia="Times New Roman" w:hAnsi="Arial" w:cs="Arial"/>
          <w:b/>
          <w:bCs/>
          <w:color w:val="000000"/>
          <w:kern w:val="36"/>
          <w:sz w:val="44"/>
          <w:szCs w:val="30"/>
          <w:lang w:val="en"/>
          <w14:shadow w14:blurRad="50800" w14:dist="38100" w14:dir="2700000" w14:sx="100000" w14:sy="100000" w14:kx="0" w14:ky="0" w14:algn="tl">
            <w14:srgbClr w14:val="000000">
              <w14:alpha w14:val="60000"/>
            </w14:srgbClr>
          </w14:shadow>
        </w:rPr>
      </w:pPr>
      <w:r>
        <w:rPr>
          <w:rFonts w:ascii="Arial" w:eastAsia="Times New Roman" w:hAnsi="Arial" w:cs="Arial"/>
          <w:b/>
          <w:bCs/>
          <w:color w:val="000000"/>
          <w:kern w:val="36"/>
          <w:sz w:val="44"/>
          <w:szCs w:val="30"/>
          <w:lang w:val="en"/>
          <w14:shadow w14:blurRad="50800" w14:dist="38100" w14:dir="2700000" w14:sx="100000" w14:sy="100000" w14:kx="0" w14:ky="0" w14:algn="tl">
            <w14:srgbClr w14:val="000000">
              <w14:alpha w14:val="60000"/>
            </w14:srgbClr>
          </w14:shadow>
        </w:rPr>
        <w:t>Water Wand for Organic Pest Control</w:t>
      </w:r>
    </w:p>
    <w:p w:rsidR="008D5832" w:rsidRPr="00A36A75" w:rsidRDefault="00014F9B" w:rsidP="007A1481">
      <w:pPr>
        <w:shd w:val="clear" w:color="auto" w:fill="FFFFFF"/>
        <w:spacing w:after="0" w:line="360" w:lineRule="atLeast"/>
        <w:ind w:right="-450"/>
        <w:jc w:val="right"/>
        <w:outlineLvl w:val="1"/>
        <w:rPr>
          <w:rFonts w:ascii="Arial" w:eastAsia="Times New Roman" w:hAnsi="Arial" w:cs="Arial"/>
          <w:b/>
          <w:bCs/>
          <w:color w:val="000000"/>
          <w:kern w:val="36"/>
          <w:sz w:val="36"/>
          <w:szCs w:val="30"/>
          <w:lang w:val="en"/>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4AA138C5" wp14:editId="260BCAF7">
            <wp:simplePos x="0" y="0"/>
            <wp:positionH relativeFrom="column">
              <wp:posOffset>3078480</wp:posOffset>
            </wp:positionH>
            <wp:positionV relativeFrom="paragraph">
              <wp:posOffset>246380</wp:posOffset>
            </wp:positionV>
            <wp:extent cx="2932430" cy="2278380"/>
            <wp:effectExtent l="171450" t="171450" r="363220" b="369570"/>
            <wp:wrapTight wrapText="bothSides">
              <wp:wrapPolygon edited="0">
                <wp:start x="1123" y="-1625"/>
                <wp:lineTo x="-1263" y="-1264"/>
                <wp:lineTo x="-1263" y="22395"/>
                <wp:lineTo x="1123" y="24923"/>
                <wp:lineTo x="21750" y="24923"/>
                <wp:lineTo x="21890" y="24562"/>
                <wp:lineTo x="24135" y="22033"/>
                <wp:lineTo x="24135" y="1084"/>
                <wp:lineTo x="22171" y="-1264"/>
                <wp:lineTo x="21750" y="-1625"/>
                <wp:lineTo x="1123" y="-1625"/>
              </wp:wrapPolygon>
            </wp:wrapTight>
            <wp:docPr id="2" name="Picture 2" descr="watering-wan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v2_0_articleleftcolumnv1_0_articlecontent_0_DOMImage" descr="watering-wand%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22783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14F9B" w:rsidRPr="007D5A22" w:rsidRDefault="00014F9B" w:rsidP="00014F9B">
      <w:pPr>
        <w:spacing w:after="0" w:line="240" w:lineRule="auto"/>
        <w:rPr>
          <w:rFonts w:eastAsia="Times New Roman" w:cs="Times New Roman"/>
          <w:sz w:val="32"/>
          <w:szCs w:val="24"/>
          <w:lang w:val="en"/>
        </w:rPr>
      </w:pPr>
      <w:r w:rsidRPr="007D5A22">
        <w:rPr>
          <w:rFonts w:eastAsia="Times New Roman" w:cs="Times New Roman"/>
          <w:b/>
          <w:bCs/>
          <w:kern w:val="36"/>
          <w:sz w:val="32"/>
          <w:szCs w:val="24"/>
          <w:lang w:val="en"/>
        </w:rPr>
        <w:t xml:space="preserve">Use a Watering Wand for Organic Pest Control </w:t>
      </w:r>
    </w:p>
    <w:p w:rsidR="00014F9B" w:rsidRPr="007D5A22" w:rsidRDefault="00014F9B" w:rsidP="00014F9B">
      <w:pPr>
        <w:spacing w:after="0" w:line="240" w:lineRule="auto"/>
        <w:rPr>
          <w:rFonts w:eastAsia="Times New Roman" w:cs="Times New Roman"/>
          <w:i/>
          <w:iCs/>
          <w:sz w:val="32"/>
          <w:szCs w:val="24"/>
          <w:lang w:val="en"/>
        </w:rPr>
      </w:pPr>
      <w:r w:rsidRPr="007D5A22">
        <w:rPr>
          <w:rFonts w:eastAsia="Times New Roman" w:cs="Times New Roman"/>
          <w:i/>
          <w:iCs/>
          <w:sz w:val="32"/>
          <w:szCs w:val="24"/>
          <w:lang w:val="en"/>
        </w:rPr>
        <w:t xml:space="preserve">Blast aphids, spider mites and powdery mildew out of your garden with this common gardening tool. </w:t>
      </w:r>
    </w:p>
    <w:p w:rsidR="00FC4DC9" w:rsidRPr="007D5A22" w:rsidRDefault="00FC4DC9" w:rsidP="00014F9B">
      <w:pPr>
        <w:spacing w:after="0" w:line="240" w:lineRule="auto"/>
        <w:rPr>
          <w:rFonts w:eastAsia="Times New Roman" w:cs="Times New Roman"/>
          <w:sz w:val="32"/>
          <w:szCs w:val="24"/>
          <w:lang w:val="en"/>
        </w:rPr>
      </w:pPr>
    </w:p>
    <w:p w:rsidR="00014F9B" w:rsidRPr="007D5A22" w:rsidRDefault="00014F9B" w:rsidP="00014F9B">
      <w:pPr>
        <w:spacing w:after="0" w:line="240" w:lineRule="auto"/>
        <w:rPr>
          <w:rFonts w:eastAsia="Times New Roman" w:cs="Times New Roman"/>
          <w:sz w:val="28"/>
          <w:szCs w:val="24"/>
          <w:lang w:val="en"/>
        </w:rPr>
      </w:pPr>
      <w:r w:rsidRPr="007D5A22">
        <w:rPr>
          <w:rFonts w:eastAsia="Times New Roman" w:cs="Times New Roman"/>
          <w:sz w:val="28"/>
          <w:szCs w:val="24"/>
          <w:lang w:val="en"/>
        </w:rPr>
        <w:t>You can create a custom watering wand that’s perfect for blasting unwanted bugs and mildew spores off the plants in your organic garden.  Illustration by Peter Bull</w:t>
      </w:r>
      <w:r w:rsidRPr="007D5A22">
        <w:rPr>
          <w:rFonts w:eastAsia="Times New Roman" w:cs="Times New Roman"/>
          <w:vanish/>
          <w:sz w:val="28"/>
          <w:szCs w:val="24"/>
          <w:lang w:val="en"/>
        </w:rPr>
        <w:t xml:space="preserve">Close X </w:t>
      </w:r>
    </w:p>
    <w:p w:rsidR="00014F9B" w:rsidRPr="007D5A22" w:rsidRDefault="00014F9B" w:rsidP="00014F9B">
      <w:pPr>
        <w:spacing w:before="100" w:beforeAutospacing="1" w:after="100" w:afterAutospacing="1" w:line="240" w:lineRule="auto"/>
        <w:rPr>
          <w:rFonts w:eastAsia="Times New Roman" w:cs="Times New Roman"/>
          <w:sz w:val="28"/>
          <w:szCs w:val="24"/>
          <w:lang w:val="en"/>
        </w:rPr>
      </w:pPr>
      <w:r w:rsidRPr="007D5A22">
        <w:rPr>
          <w:rFonts w:eastAsia="Times New Roman" w:cs="Times New Roman"/>
          <w:sz w:val="28"/>
          <w:szCs w:val="24"/>
          <w:lang w:val="en"/>
        </w:rPr>
        <w:t>A modified watering wand is the best organic pest control that I’ve found! It’s inexpensive, safe, easy to use, and effective for the prevention and removal of aphids, spider mites and powdery mildew.</w:t>
      </w:r>
    </w:p>
    <w:p w:rsidR="00014F9B" w:rsidRPr="007D5A22" w:rsidRDefault="00014F9B" w:rsidP="00014F9B">
      <w:pPr>
        <w:spacing w:before="100" w:beforeAutospacing="1" w:after="100" w:afterAutospacing="1" w:line="240" w:lineRule="auto"/>
        <w:rPr>
          <w:rFonts w:eastAsia="Times New Roman" w:cs="Times New Roman"/>
          <w:sz w:val="28"/>
          <w:szCs w:val="24"/>
          <w:lang w:val="en"/>
        </w:rPr>
      </w:pPr>
      <w:r w:rsidRPr="007D5A22">
        <w:rPr>
          <w:rFonts w:eastAsia="Times New Roman" w:cs="Times New Roman"/>
          <w:sz w:val="28"/>
          <w:szCs w:val="24"/>
          <w:lang w:val="en"/>
        </w:rPr>
        <w:t>To make this tool, you’ll need a watering wand and an adjustable brass hose nozzle. Both are available at any hardware store or ga</w:t>
      </w:r>
      <w:bookmarkStart w:id="0" w:name="_GoBack"/>
      <w:bookmarkEnd w:id="0"/>
      <w:r w:rsidRPr="007D5A22">
        <w:rPr>
          <w:rFonts w:eastAsia="Times New Roman" w:cs="Times New Roman"/>
          <w:sz w:val="28"/>
          <w:szCs w:val="24"/>
          <w:lang w:val="en"/>
        </w:rPr>
        <w:t>rdening center; the watering wand costs between $10 and $30 and the nozzle is about $5. Remove the shower nozzle that comes attached to the wand and replace it with the hose nozzle. If your watering wand doesn’t come with a shut-off valve, you should invest in one.</w:t>
      </w:r>
    </w:p>
    <w:p w:rsidR="00014F9B" w:rsidRPr="007D5A22" w:rsidRDefault="00014F9B" w:rsidP="00014F9B">
      <w:pPr>
        <w:spacing w:before="100" w:beforeAutospacing="1" w:after="100" w:afterAutospacing="1" w:line="240" w:lineRule="auto"/>
        <w:rPr>
          <w:rFonts w:eastAsia="Times New Roman" w:cs="Times New Roman"/>
          <w:sz w:val="28"/>
          <w:szCs w:val="24"/>
          <w:lang w:val="en"/>
        </w:rPr>
      </w:pPr>
      <w:r w:rsidRPr="007D5A22">
        <w:rPr>
          <w:rFonts w:eastAsia="Times New Roman" w:cs="Times New Roman"/>
          <w:sz w:val="28"/>
          <w:szCs w:val="24"/>
          <w:lang w:val="en"/>
        </w:rPr>
        <w:t>Turn the water on full blast and adjust the new nozzle to create a high-pressure spray. You’re dislodging the pests, not refreshing them with a shower! The angled head of the watering wand will allow you to direct the spray upward to remove pests on the underside of the foliage. Spray from below and above to remove all pests. Do this several times a week during heavy pest season.</w:t>
      </w:r>
    </w:p>
    <w:p w:rsidR="00014F9B" w:rsidRPr="007D5A22" w:rsidRDefault="00014F9B" w:rsidP="00014F9B">
      <w:pPr>
        <w:spacing w:before="100" w:beforeAutospacing="1" w:after="100" w:afterAutospacing="1" w:line="240" w:lineRule="auto"/>
        <w:rPr>
          <w:rFonts w:eastAsia="Times New Roman" w:cs="Times New Roman"/>
          <w:sz w:val="28"/>
          <w:szCs w:val="24"/>
          <w:lang w:val="en"/>
        </w:rPr>
      </w:pPr>
      <w:r w:rsidRPr="007D5A22">
        <w:rPr>
          <w:rFonts w:eastAsia="Times New Roman" w:cs="Times New Roman"/>
          <w:sz w:val="28"/>
          <w:szCs w:val="24"/>
          <w:lang w:val="en"/>
        </w:rPr>
        <w:t xml:space="preserve">Be proactive about powdery mildew and wash off spores before you even see mildew. After you see mildew, you can wash it off, but you’ll need to do so every </w:t>
      </w:r>
      <w:proofErr w:type="gramStart"/>
      <w:r w:rsidRPr="007D5A22">
        <w:rPr>
          <w:rFonts w:eastAsia="Times New Roman" w:cs="Times New Roman"/>
          <w:sz w:val="28"/>
          <w:szCs w:val="24"/>
          <w:lang w:val="en"/>
        </w:rPr>
        <w:t>day,</w:t>
      </w:r>
      <w:proofErr w:type="gramEnd"/>
      <w:r w:rsidRPr="007D5A22">
        <w:rPr>
          <w:rFonts w:eastAsia="Times New Roman" w:cs="Times New Roman"/>
          <w:sz w:val="28"/>
          <w:szCs w:val="24"/>
          <w:lang w:val="en"/>
        </w:rPr>
        <w:t xml:space="preserve"> and removal will be slow.</w:t>
      </w:r>
    </w:p>
    <w:p w:rsidR="00FC4DC9" w:rsidRPr="00FC4DC9" w:rsidRDefault="00FC4DC9" w:rsidP="00FC4DC9">
      <w:pPr>
        <w:spacing w:after="0" w:line="240" w:lineRule="auto"/>
        <w:rPr>
          <w:rFonts w:ascii="Times New Roman" w:eastAsia="Times New Roman" w:hAnsi="Times New Roman" w:cs="Times New Roman"/>
          <w:i/>
          <w:color w:val="C00000"/>
          <w:sz w:val="24"/>
          <w:szCs w:val="24"/>
          <w:lang w:val="en"/>
        </w:rPr>
      </w:pPr>
      <w:r w:rsidRPr="00FC4DC9">
        <w:rPr>
          <w:rFonts w:ascii="Times New Roman" w:hAnsi="Times New Roman" w:cs="Times New Roman"/>
          <w:i/>
          <w:color w:val="C00000"/>
          <w:sz w:val="24"/>
          <w:szCs w:val="24"/>
        </w:rPr>
        <w:t>Source:</w:t>
      </w:r>
      <w:r w:rsidRPr="00FC4DC9">
        <w:rPr>
          <w:rFonts w:ascii="Times New Roman" w:eastAsia="Times New Roman" w:hAnsi="Times New Roman" w:cs="Times New Roman"/>
          <w:i/>
          <w:color w:val="C00000"/>
          <w:sz w:val="24"/>
          <w:szCs w:val="24"/>
          <w:lang w:val="en"/>
        </w:rPr>
        <w:t xml:space="preserve"> Cindy Jepsen (</w:t>
      </w:r>
      <w:r w:rsidRPr="00FC4DC9">
        <w:rPr>
          <w:rFonts w:ascii="Times New Roman" w:eastAsia="Times New Roman" w:hAnsi="Times New Roman" w:cs="Times New Roman"/>
          <w:i/>
          <w:color w:val="C00000"/>
          <w:sz w:val="24"/>
          <w:szCs w:val="24"/>
          <w:u w:val="single"/>
          <w:lang w:val="en"/>
        </w:rPr>
        <w:t>http://www.motherearthnews.com/organic-gardening/pest-control/watering-wand-zm0z15amzkin.aspx)</w:t>
      </w:r>
    </w:p>
    <w:p w:rsidR="00014F9B" w:rsidRPr="00014F9B" w:rsidRDefault="00014F9B" w:rsidP="00FC4DC9">
      <w:pPr>
        <w:spacing w:after="0" w:line="240" w:lineRule="auto"/>
        <w:rPr>
          <w:rFonts w:eastAsia="Times New Roman" w:cs="Times New Roman"/>
          <w:sz w:val="24"/>
          <w:szCs w:val="24"/>
          <w:lang w:val="en"/>
        </w:rPr>
      </w:pPr>
    </w:p>
    <w:sectPr w:rsidR="00014F9B" w:rsidRPr="00014F9B" w:rsidSect="00014F9B">
      <w:footerReference w:type="default" r:id="rId9"/>
      <w:pgSz w:w="12240" w:h="15840"/>
      <w:pgMar w:top="900" w:right="1440" w:bottom="1170" w:left="1440"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2D" w:rsidRDefault="007C692D" w:rsidP="00A36A75">
      <w:pPr>
        <w:spacing w:after="0" w:line="240" w:lineRule="auto"/>
      </w:pPr>
      <w:r>
        <w:separator/>
      </w:r>
    </w:p>
  </w:endnote>
  <w:endnote w:type="continuationSeparator" w:id="0">
    <w:p w:rsidR="007C692D" w:rsidRDefault="007C692D" w:rsidP="00A3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75" w:rsidRPr="00B853AC" w:rsidRDefault="00B853AC" w:rsidP="00B853AC">
    <w:pPr>
      <w:tabs>
        <w:tab w:val="center" w:pos="4680"/>
        <w:tab w:val="right" w:pos="9360"/>
      </w:tabs>
      <w:spacing w:after="0" w:line="240" w:lineRule="auto"/>
      <w:jc w:val="right"/>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pPr>
    <w:r w:rsidRPr="00B853AC">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t>NDOG Gardening Series - You Can Do 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2D" w:rsidRDefault="007C692D" w:rsidP="00A36A75">
      <w:pPr>
        <w:spacing w:after="0" w:line="240" w:lineRule="auto"/>
      </w:pPr>
      <w:r>
        <w:separator/>
      </w:r>
    </w:p>
  </w:footnote>
  <w:footnote w:type="continuationSeparator" w:id="0">
    <w:p w:rsidR="007C692D" w:rsidRDefault="007C692D" w:rsidP="00A36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E19"/>
    <w:multiLevelType w:val="multilevel"/>
    <w:tmpl w:val="CCB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13ED"/>
    <w:multiLevelType w:val="multilevel"/>
    <w:tmpl w:val="5710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5D80"/>
    <w:multiLevelType w:val="multilevel"/>
    <w:tmpl w:val="7EF0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854E6"/>
    <w:multiLevelType w:val="multilevel"/>
    <w:tmpl w:val="8A36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76D90"/>
    <w:multiLevelType w:val="multilevel"/>
    <w:tmpl w:val="1DC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24463"/>
    <w:multiLevelType w:val="multilevel"/>
    <w:tmpl w:val="8B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F4533"/>
    <w:multiLevelType w:val="hybridMultilevel"/>
    <w:tmpl w:val="7B48F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84FF8"/>
    <w:multiLevelType w:val="multilevel"/>
    <w:tmpl w:val="67D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1470E"/>
    <w:multiLevelType w:val="multilevel"/>
    <w:tmpl w:val="2C68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4380D"/>
    <w:multiLevelType w:val="multilevel"/>
    <w:tmpl w:val="FE6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3416F"/>
    <w:multiLevelType w:val="multilevel"/>
    <w:tmpl w:val="E15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926BE"/>
    <w:multiLevelType w:val="multilevel"/>
    <w:tmpl w:val="FEF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D2219"/>
    <w:multiLevelType w:val="multilevel"/>
    <w:tmpl w:val="86C4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6338C"/>
    <w:multiLevelType w:val="multilevel"/>
    <w:tmpl w:val="58F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D3AEA"/>
    <w:multiLevelType w:val="multilevel"/>
    <w:tmpl w:val="E054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72337"/>
    <w:multiLevelType w:val="multilevel"/>
    <w:tmpl w:val="362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CB4"/>
    <w:multiLevelType w:val="multilevel"/>
    <w:tmpl w:val="10C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3C2FF8"/>
    <w:multiLevelType w:val="multilevel"/>
    <w:tmpl w:val="DF8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A729C"/>
    <w:multiLevelType w:val="multilevel"/>
    <w:tmpl w:val="2B0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D78B4"/>
    <w:multiLevelType w:val="multilevel"/>
    <w:tmpl w:val="ACC6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6"/>
  </w:num>
  <w:num w:numId="4">
    <w:abstractNumId w:val="3"/>
  </w:num>
  <w:num w:numId="5">
    <w:abstractNumId w:val="8"/>
  </w:num>
  <w:num w:numId="6">
    <w:abstractNumId w:val="9"/>
  </w:num>
  <w:num w:numId="7">
    <w:abstractNumId w:val="10"/>
  </w:num>
  <w:num w:numId="8">
    <w:abstractNumId w:val="2"/>
  </w:num>
  <w:num w:numId="9">
    <w:abstractNumId w:val="0"/>
  </w:num>
  <w:num w:numId="10">
    <w:abstractNumId w:val="12"/>
  </w:num>
  <w:num w:numId="11">
    <w:abstractNumId w:val="18"/>
  </w:num>
  <w:num w:numId="12">
    <w:abstractNumId w:val="17"/>
  </w:num>
  <w:num w:numId="13">
    <w:abstractNumId w:val="14"/>
  </w:num>
  <w:num w:numId="14">
    <w:abstractNumId w:val="4"/>
  </w:num>
  <w:num w:numId="15">
    <w:abstractNumId w:val="19"/>
  </w:num>
  <w:num w:numId="16">
    <w:abstractNumId w:val="7"/>
  </w:num>
  <w:num w:numId="17">
    <w:abstractNumId w:val="5"/>
  </w:num>
  <w:num w:numId="18">
    <w:abstractNumId w:val="13"/>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75"/>
    <w:rsid w:val="0001499B"/>
    <w:rsid w:val="00014F9B"/>
    <w:rsid w:val="0001673F"/>
    <w:rsid w:val="00022676"/>
    <w:rsid w:val="00027A9F"/>
    <w:rsid w:val="00056D4E"/>
    <w:rsid w:val="00096346"/>
    <w:rsid w:val="000A472D"/>
    <w:rsid w:val="000A7AD3"/>
    <w:rsid w:val="000B657A"/>
    <w:rsid w:val="000E2B9C"/>
    <w:rsid w:val="000E2FAB"/>
    <w:rsid w:val="000E5900"/>
    <w:rsid w:val="00136D88"/>
    <w:rsid w:val="00137A74"/>
    <w:rsid w:val="00150809"/>
    <w:rsid w:val="00186DA8"/>
    <w:rsid w:val="00196832"/>
    <w:rsid w:val="001A6205"/>
    <w:rsid w:val="001B42ED"/>
    <w:rsid w:val="001C1E7C"/>
    <w:rsid w:val="001D3438"/>
    <w:rsid w:val="002061A7"/>
    <w:rsid w:val="002072AA"/>
    <w:rsid w:val="0022347F"/>
    <w:rsid w:val="00231049"/>
    <w:rsid w:val="00247D70"/>
    <w:rsid w:val="0025313D"/>
    <w:rsid w:val="00267BBA"/>
    <w:rsid w:val="002755E6"/>
    <w:rsid w:val="002A5708"/>
    <w:rsid w:val="002D690B"/>
    <w:rsid w:val="002E754A"/>
    <w:rsid w:val="003127A6"/>
    <w:rsid w:val="003450A4"/>
    <w:rsid w:val="00383463"/>
    <w:rsid w:val="003B3DC5"/>
    <w:rsid w:val="0041659D"/>
    <w:rsid w:val="00417228"/>
    <w:rsid w:val="00465D43"/>
    <w:rsid w:val="00471125"/>
    <w:rsid w:val="0047215A"/>
    <w:rsid w:val="004D3CAE"/>
    <w:rsid w:val="004E57A0"/>
    <w:rsid w:val="004F6746"/>
    <w:rsid w:val="005179C0"/>
    <w:rsid w:val="00570AFA"/>
    <w:rsid w:val="00577BF7"/>
    <w:rsid w:val="00581DFF"/>
    <w:rsid w:val="005829D4"/>
    <w:rsid w:val="005832EA"/>
    <w:rsid w:val="005A0566"/>
    <w:rsid w:val="005E5153"/>
    <w:rsid w:val="005E5D05"/>
    <w:rsid w:val="005E6313"/>
    <w:rsid w:val="005F2EDB"/>
    <w:rsid w:val="00654DFD"/>
    <w:rsid w:val="00661770"/>
    <w:rsid w:val="006741A2"/>
    <w:rsid w:val="006B39F1"/>
    <w:rsid w:val="006D7C19"/>
    <w:rsid w:val="006E3770"/>
    <w:rsid w:val="00702D4F"/>
    <w:rsid w:val="00733017"/>
    <w:rsid w:val="00743C8C"/>
    <w:rsid w:val="00765F52"/>
    <w:rsid w:val="00796771"/>
    <w:rsid w:val="007A1481"/>
    <w:rsid w:val="007B2EDA"/>
    <w:rsid w:val="007C692D"/>
    <w:rsid w:val="007D5A22"/>
    <w:rsid w:val="007E09BD"/>
    <w:rsid w:val="007E1350"/>
    <w:rsid w:val="007F10CA"/>
    <w:rsid w:val="007F2A20"/>
    <w:rsid w:val="0080110C"/>
    <w:rsid w:val="00850AF6"/>
    <w:rsid w:val="008A001F"/>
    <w:rsid w:val="008A584C"/>
    <w:rsid w:val="008B37C6"/>
    <w:rsid w:val="008C19A1"/>
    <w:rsid w:val="008D5832"/>
    <w:rsid w:val="008F79BB"/>
    <w:rsid w:val="009347B9"/>
    <w:rsid w:val="00961428"/>
    <w:rsid w:val="00971581"/>
    <w:rsid w:val="009821AD"/>
    <w:rsid w:val="009912CC"/>
    <w:rsid w:val="00993F53"/>
    <w:rsid w:val="00A272A0"/>
    <w:rsid w:val="00A36A75"/>
    <w:rsid w:val="00A46361"/>
    <w:rsid w:val="00A764EA"/>
    <w:rsid w:val="00A808ED"/>
    <w:rsid w:val="00A8631C"/>
    <w:rsid w:val="00A86D73"/>
    <w:rsid w:val="00A979FB"/>
    <w:rsid w:val="00AD633A"/>
    <w:rsid w:val="00AE4912"/>
    <w:rsid w:val="00B0629A"/>
    <w:rsid w:val="00B20D4D"/>
    <w:rsid w:val="00B23E22"/>
    <w:rsid w:val="00B44034"/>
    <w:rsid w:val="00B45F10"/>
    <w:rsid w:val="00B52981"/>
    <w:rsid w:val="00B63D0A"/>
    <w:rsid w:val="00B77363"/>
    <w:rsid w:val="00B853AC"/>
    <w:rsid w:val="00BA099B"/>
    <w:rsid w:val="00BB0238"/>
    <w:rsid w:val="00BC5AE0"/>
    <w:rsid w:val="00BC6AAB"/>
    <w:rsid w:val="00C26DD2"/>
    <w:rsid w:val="00C323D1"/>
    <w:rsid w:val="00C43457"/>
    <w:rsid w:val="00C45306"/>
    <w:rsid w:val="00C46935"/>
    <w:rsid w:val="00C4766E"/>
    <w:rsid w:val="00C82E9C"/>
    <w:rsid w:val="00D00183"/>
    <w:rsid w:val="00D13EF0"/>
    <w:rsid w:val="00D40FB2"/>
    <w:rsid w:val="00D4608E"/>
    <w:rsid w:val="00D62C7D"/>
    <w:rsid w:val="00D6434F"/>
    <w:rsid w:val="00D7483E"/>
    <w:rsid w:val="00DC2E50"/>
    <w:rsid w:val="00DE1FE2"/>
    <w:rsid w:val="00E043D6"/>
    <w:rsid w:val="00E10176"/>
    <w:rsid w:val="00E302B0"/>
    <w:rsid w:val="00E7074E"/>
    <w:rsid w:val="00E72FBE"/>
    <w:rsid w:val="00E77795"/>
    <w:rsid w:val="00E77DDE"/>
    <w:rsid w:val="00EA75A7"/>
    <w:rsid w:val="00ED6534"/>
    <w:rsid w:val="00EE35C3"/>
    <w:rsid w:val="00F05E6B"/>
    <w:rsid w:val="00F254C7"/>
    <w:rsid w:val="00F72639"/>
    <w:rsid w:val="00F73070"/>
    <w:rsid w:val="00F743B8"/>
    <w:rsid w:val="00F92AD2"/>
    <w:rsid w:val="00FC02EE"/>
    <w:rsid w:val="00FC4DC9"/>
    <w:rsid w:val="00FD08A7"/>
    <w:rsid w:val="00FE427D"/>
    <w:rsid w:val="00FF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75"/>
    <w:rPr>
      <w:rFonts w:ascii="Tahoma" w:hAnsi="Tahoma" w:cs="Tahoma"/>
      <w:sz w:val="16"/>
      <w:szCs w:val="16"/>
    </w:rPr>
  </w:style>
  <w:style w:type="paragraph" w:styleId="Header">
    <w:name w:val="header"/>
    <w:basedOn w:val="Normal"/>
    <w:link w:val="HeaderChar"/>
    <w:uiPriority w:val="99"/>
    <w:unhideWhenUsed/>
    <w:rsid w:val="00A3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75"/>
  </w:style>
  <w:style w:type="paragraph" w:styleId="Footer">
    <w:name w:val="footer"/>
    <w:basedOn w:val="Normal"/>
    <w:link w:val="FooterChar"/>
    <w:uiPriority w:val="99"/>
    <w:unhideWhenUsed/>
    <w:rsid w:val="00A3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75"/>
    <w:rPr>
      <w:rFonts w:ascii="Tahoma" w:hAnsi="Tahoma" w:cs="Tahoma"/>
      <w:sz w:val="16"/>
      <w:szCs w:val="16"/>
    </w:rPr>
  </w:style>
  <w:style w:type="paragraph" w:styleId="Header">
    <w:name w:val="header"/>
    <w:basedOn w:val="Normal"/>
    <w:link w:val="HeaderChar"/>
    <w:uiPriority w:val="99"/>
    <w:unhideWhenUsed/>
    <w:rsid w:val="00A3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75"/>
  </w:style>
  <w:style w:type="paragraph" w:styleId="Footer">
    <w:name w:val="footer"/>
    <w:basedOn w:val="Normal"/>
    <w:link w:val="FooterChar"/>
    <w:uiPriority w:val="99"/>
    <w:unhideWhenUsed/>
    <w:rsid w:val="00A3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68616">
      <w:bodyDiv w:val="1"/>
      <w:marLeft w:val="0"/>
      <w:marRight w:val="0"/>
      <w:marTop w:val="0"/>
      <w:marBottom w:val="0"/>
      <w:divBdr>
        <w:top w:val="none" w:sz="0" w:space="0" w:color="auto"/>
        <w:left w:val="none" w:sz="0" w:space="0" w:color="auto"/>
        <w:bottom w:val="none" w:sz="0" w:space="0" w:color="auto"/>
        <w:right w:val="none" w:sz="0" w:space="0" w:color="auto"/>
      </w:divBdr>
      <w:divsChild>
        <w:div w:id="1393968930">
          <w:marLeft w:val="0"/>
          <w:marRight w:val="0"/>
          <w:marTop w:val="0"/>
          <w:marBottom w:val="0"/>
          <w:divBdr>
            <w:top w:val="none" w:sz="0" w:space="0" w:color="auto"/>
            <w:left w:val="none" w:sz="0" w:space="0" w:color="auto"/>
            <w:bottom w:val="none" w:sz="0" w:space="0" w:color="auto"/>
            <w:right w:val="none" w:sz="0" w:space="0" w:color="auto"/>
          </w:divBdr>
          <w:divsChild>
            <w:div w:id="1710690290">
              <w:marLeft w:val="0"/>
              <w:marRight w:val="0"/>
              <w:marTop w:val="0"/>
              <w:marBottom w:val="150"/>
              <w:divBdr>
                <w:top w:val="single" w:sz="2" w:space="0" w:color="CCCCCC"/>
                <w:left w:val="single" w:sz="6" w:space="0" w:color="CCCCCC"/>
                <w:bottom w:val="single" w:sz="6" w:space="0" w:color="CCCCCC"/>
                <w:right w:val="single" w:sz="6" w:space="0" w:color="CCCCCC"/>
              </w:divBdr>
              <w:divsChild>
                <w:div w:id="2116241926">
                  <w:marLeft w:val="0"/>
                  <w:marRight w:val="150"/>
                  <w:marTop w:val="75"/>
                  <w:marBottom w:val="0"/>
                  <w:divBdr>
                    <w:top w:val="none" w:sz="0" w:space="0" w:color="auto"/>
                    <w:left w:val="none" w:sz="0" w:space="0" w:color="auto"/>
                    <w:bottom w:val="none" w:sz="0" w:space="0" w:color="auto"/>
                    <w:right w:val="none" w:sz="0" w:space="0" w:color="auto"/>
                  </w:divBdr>
                  <w:divsChild>
                    <w:div w:id="439185035">
                      <w:marLeft w:val="0"/>
                      <w:marRight w:val="0"/>
                      <w:marTop w:val="0"/>
                      <w:marBottom w:val="0"/>
                      <w:divBdr>
                        <w:top w:val="none" w:sz="0" w:space="0" w:color="auto"/>
                        <w:left w:val="none" w:sz="0" w:space="0" w:color="auto"/>
                        <w:bottom w:val="none" w:sz="0" w:space="0" w:color="auto"/>
                        <w:right w:val="none" w:sz="0" w:space="0" w:color="auto"/>
                      </w:divBdr>
                      <w:divsChild>
                        <w:div w:id="15743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Water Wand for Organic Pest Control</vt:lpstr>
      <vt: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14</cp:revision>
  <cp:lastPrinted>2018-01-06T01:34:00Z</cp:lastPrinted>
  <dcterms:created xsi:type="dcterms:W3CDTF">2016-03-06T12:19:00Z</dcterms:created>
  <dcterms:modified xsi:type="dcterms:W3CDTF">2018-01-06T01:34:00Z</dcterms:modified>
</cp:coreProperties>
</file>